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460" w:rsidRDefault="00455460"/>
    <w:p w:rsidR="00884207" w:rsidRDefault="00884207"/>
    <w:tbl>
      <w:tblPr>
        <w:tblW w:w="9000" w:type="dxa"/>
        <w:jc w:val="center"/>
        <w:tblCellSpacing w:w="0" w:type="dxa"/>
        <w:tblCellMar>
          <w:left w:w="0" w:type="dxa"/>
          <w:right w:w="0" w:type="dxa"/>
        </w:tblCellMar>
        <w:tblLook w:val="04A0" w:firstRow="1" w:lastRow="0" w:firstColumn="1" w:lastColumn="0" w:noHBand="0" w:noVBand="1"/>
      </w:tblPr>
      <w:tblGrid>
        <w:gridCol w:w="6090"/>
        <w:gridCol w:w="3000"/>
      </w:tblGrid>
      <w:tr w:rsidR="00884207" w:rsidTr="00884207">
        <w:trPr>
          <w:tblCellSpacing w:w="0" w:type="dxa"/>
          <w:jc w:val="center"/>
        </w:trPr>
        <w:tc>
          <w:tcPr>
            <w:tcW w:w="6000" w:type="dxa"/>
            <w:tcBorders>
              <w:top w:val="nil"/>
              <w:left w:val="nil"/>
              <w:bottom w:val="nil"/>
              <w:right w:val="single" w:sz="36" w:space="0" w:color="FFFFFF"/>
            </w:tcBorders>
            <w:shd w:val="clear" w:color="auto" w:fill="007396"/>
            <w:hideMark/>
          </w:tcPr>
          <w:tbl>
            <w:tblPr>
              <w:tblW w:w="6000" w:type="dxa"/>
              <w:tblCellSpacing w:w="0" w:type="dxa"/>
              <w:shd w:val="clear" w:color="auto" w:fill="FFFFFF"/>
              <w:tblCellMar>
                <w:left w:w="0" w:type="dxa"/>
                <w:right w:w="0" w:type="dxa"/>
              </w:tblCellMar>
              <w:tblLook w:val="04A0" w:firstRow="1" w:lastRow="0" w:firstColumn="1" w:lastColumn="0" w:noHBand="0" w:noVBand="1"/>
            </w:tblPr>
            <w:tblGrid>
              <w:gridCol w:w="6000"/>
            </w:tblGrid>
            <w:tr w:rsidR="00884207">
              <w:trPr>
                <w:tblCellSpacing w:w="0" w:type="dxa"/>
              </w:trPr>
              <w:tc>
                <w:tcPr>
                  <w:tcW w:w="6000" w:type="dxa"/>
                  <w:shd w:val="clear" w:color="auto" w:fill="59CBE8"/>
                  <w:tcMar>
                    <w:top w:w="150" w:type="dxa"/>
                    <w:left w:w="300" w:type="dxa"/>
                    <w:bottom w:w="150" w:type="dxa"/>
                    <w:right w:w="300" w:type="dxa"/>
                  </w:tcMar>
                  <w:hideMark/>
                </w:tcPr>
                <w:p w:rsidR="00884207" w:rsidRDefault="00884207">
                  <w:pPr>
                    <w:spacing w:line="510" w:lineRule="atLeast"/>
                    <w:rPr>
                      <w:rFonts w:ascii="Arial" w:eastAsia="Times New Roman" w:hAnsi="Arial" w:cs="Arial"/>
                      <w:color w:val="FFFFFF"/>
                      <w:sz w:val="45"/>
                      <w:szCs w:val="45"/>
                    </w:rPr>
                  </w:pPr>
                  <w:r>
                    <w:rPr>
                      <w:rStyle w:val="Strong"/>
                      <w:rFonts w:ascii="Arial" w:hAnsi="Arial" w:cs="Arial"/>
                      <w:color w:val="FFFFFF"/>
                      <w:sz w:val="45"/>
                      <w:szCs w:val="45"/>
                    </w:rPr>
                    <w:t>June</w:t>
                  </w:r>
                  <w:r>
                    <w:rPr>
                      <w:rStyle w:val="Strong"/>
                      <w:rFonts w:ascii="Arial" w:eastAsia="Times New Roman" w:hAnsi="Arial" w:cs="Arial"/>
                      <w:color w:val="FFFFFF"/>
                      <w:sz w:val="45"/>
                      <w:szCs w:val="45"/>
                    </w:rPr>
                    <w:t xml:space="preserve"> 2023</w:t>
                  </w:r>
                </w:p>
              </w:tc>
            </w:tr>
            <w:tr w:rsidR="00884207">
              <w:trPr>
                <w:trHeight w:val="75"/>
                <w:tblCellSpacing w:w="0" w:type="dxa"/>
              </w:trPr>
              <w:tc>
                <w:tcPr>
                  <w:tcW w:w="6000" w:type="dxa"/>
                  <w:shd w:val="clear" w:color="auto" w:fill="FFFFFF"/>
                  <w:vAlign w:val="center"/>
                  <w:hideMark/>
                </w:tcPr>
                <w:p w:rsidR="00884207" w:rsidRDefault="00884207">
                  <w:pPr>
                    <w:rPr>
                      <w:rFonts w:ascii="Arial" w:eastAsia="Times New Roman" w:hAnsi="Arial" w:cs="Arial"/>
                      <w:color w:val="FFFFFF"/>
                      <w:sz w:val="45"/>
                      <w:szCs w:val="45"/>
                    </w:rPr>
                  </w:pPr>
                </w:p>
              </w:tc>
            </w:tr>
            <w:tr w:rsidR="00884207">
              <w:trPr>
                <w:tblCellSpacing w:w="0" w:type="dxa"/>
              </w:trPr>
              <w:tc>
                <w:tcPr>
                  <w:tcW w:w="6000" w:type="dxa"/>
                  <w:shd w:val="clear" w:color="auto" w:fill="007396"/>
                  <w:tcMar>
                    <w:top w:w="150" w:type="dxa"/>
                    <w:left w:w="300" w:type="dxa"/>
                    <w:bottom w:w="150" w:type="dxa"/>
                    <w:right w:w="300" w:type="dxa"/>
                  </w:tcMar>
                  <w:hideMark/>
                </w:tcPr>
                <w:p w:rsidR="00884207" w:rsidRDefault="00884207">
                  <w:pPr>
                    <w:rPr>
                      <w:rFonts w:ascii="Arial" w:eastAsia="Times New Roman" w:hAnsi="Arial" w:cs="Arial"/>
                      <w:color w:val="333333"/>
                      <w:sz w:val="45"/>
                      <w:szCs w:val="45"/>
                    </w:rPr>
                  </w:pPr>
                  <w:r>
                    <w:rPr>
                      <w:rStyle w:val="Strong"/>
                      <w:rFonts w:ascii="Arial" w:eastAsia="Times New Roman" w:hAnsi="Arial" w:cs="Arial"/>
                      <w:color w:val="FFFFFF"/>
                      <w:sz w:val="45"/>
                      <w:szCs w:val="45"/>
                    </w:rPr>
                    <w:t>What's Inside</w:t>
                  </w:r>
                  <w:r>
                    <w:rPr>
                      <w:rFonts w:ascii="Arial" w:eastAsia="Times New Roman" w:hAnsi="Arial" w:cs="Arial"/>
                      <w:color w:val="333333"/>
                      <w:sz w:val="45"/>
                      <w:szCs w:val="45"/>
                    </w:rPr>
                    <w:t xml:space="preserve"> </w:t>
                  </w:r>
                </w:p>
                <w:p w:rsidR="00884207" w:rsidRDefault="00884207" w:rsidP="00E26BFF">
                  <w:pPr>
                    <w:numPr>
                      <w:ilvl w:val="0"/>
                      <w:numId w:val="1"/>
                    </w:numPr>
                    <w:spacing w:before="100" w:beforeAutospacing="1" w:after="100" w:afterAutospacing="1" w:line="330" w:lineRule="atLeast"/>
                    <w:rPr>
                      <w:rStyle w:val="Strong"/>
                      <w:color w:val="FFFFFF"/>
                      <w:sz w:val="23"/>
                      <w:szCs w:val="23"/>
                    </w:rPr>
                  </w:pPr>
                  <w:r>
                    <w:rPr>
                      <w:rStyle w:val="Strong"/>
                      <w:rFonts w:ascii="Arial" w:eastAsia="Times New Roman" w:hAnsi="Arial" w:cs="Arial"/>
                      <w:color w:val="FFFFFF"/>
                      <w:sz w:val="23"/>
                      <w:szCs w:val="23"/>
                    </w:rPr>
                    <w:t>National CPR/AED Awareness Week</w:t>
                  </w:r>
                </w:p>
                <w:p w:rsidR="00884207" w:rsidRDefault="00884207" w:rsidP="00E26BFF">
                  <w:pPr>
                    <w:numPr>
                      <w:ilvl w:val="0"/>
                      <w:numId w:val="1"/>
                    </w:numPr>
                    <w:spacing w:before="100" w:beforeAutospacing="1" w:after="100" w:afterAutospacing="1" w:line="330" w:lineRule="atLeast"/>
                    <w:rPr>
                      <w:rStyle w:val="Strong"/>
                      <w:rFonts w:ascii="Arial" w:eastAsia="Times New Roman" w:hAnsi="Arial" w:cs="Arial"/>
                      <w:color w:val="FFFFFF"/>
                      <w:sz w:val="23"/>
                      <w:szCs w:val="23"/>
                    </w:rPr>
                  </w:pPr>
                  <w:r>
                    <w:rPr>
                      <w:rStyle w:val="Strong"/>
                      <w:rFonts w:ascii="Arial" w:eastAsia="Times New Roman" w:hAnsi="Arial" w:cs="Arial"/>
                      <w:color w:val="FFFFFF"/>
                      <w:sz w:val="23"/>
                      <w:szCs w:val="23"/>
                    </w:rPr>
                    <w:t>Access to AEDs Act</w:t>
                  </w:r>
                </w:p>
                <w:p w:rsidR="00884207" w:rsidRDefault="00884207" w:rsidP="00E26BFF">
                  <w:pPr>
                    <w:numPr>
                      <w:ilvl w:val="0"/>
                      <w:numId w:val="1"/>
                    </w:numPr>
                    <w:spacing w:before="100" w:beforeAutospacing="1" w:after="100" w:afterAutospacing="1" w:line="330" w:lineRule="atLeast"/>
                    <w:rPr>
                      <w:rStyle w:val="Strong"/>
                      <w:rFonts w:ascii="Arial" w:eastAsia="Times New Roman" w:hAnsi="Arial" w:cs="Arial"/>
                      <w:color w:val="FFFFFF"/>
                      <w:sz w:val="23"/>
                      <w:szCs w:val="23"/>
                    </w:rPr>
                  </w:pPr>
                  <w:r>
                    <w:rPr>
                      <w:rStyle w:val="Strong"/>
                      <w:rFonts w:ascii="Arial" w:eastAsia="Times New Roman" w:hAnsi="Arial" w:cs="Arial"/>
                      <w:color w:val="FFFFFF"/>
                      <w:sz w:val="23"/>
                      <w:szCs w:val="23"/>
                    </w:rPr>
                    <w:t>Kids Save Lives</w:t>
                  </w:r>
                </w:p>
                <w:p w:rsidR="00884207" w:rsidRDefault="00884207" w:rsidP="00E26BFF">
                  <w:pPr>
                    <w:numPr>
                      <w:ilvl w:val="0"/>
                      <w:numId w:val="1"/>
                    </w:numPr>
                    <w:spacing w:before="100" w:beforeAutospacing="1" w:after="100" w:afterAutospacing="1" w:line="330" w:lineRule="atLeast"/>
                    <w:rPr>
                      <w:rStyle w:val="Strong"/>
                      <w:rFonts w:ascii="Arial" w:eastAsia="Times New Roman" w:hAnsi="Arial" w:cs="Arial"/>
                      <w:color w:val="FFFFFF"/>
                      <w:sz w:val="23"/>
                      <w:szCs w:val="23"/>
                    </w:rPr>
                  </w:pPr>
                  <w:r>
                    <w:rPr>
                      <w:rStyle w:val="Strong"/>
                      <w:rFonts w:ascii="Arial" w:eastAsia="Times New Roman" w:hAnsi="Arial" w:cs="Arial"/>
                      <w:color w:val="FFFFFF"/>
                      <w:sz w:val="23"/>
                      <w:szCs w:val="23"/>
                    </w:rPr>
                    <w:t>Team Heart Video</w:t>
                  </w:r>
                </w:p>
                <w:p w:rsidR="00884207" w:rsidRDefault="00884207" w:rsidP="00E26BFF">
                  <w:pPr>
                    <w:numPr>
                      <w:ilvl w:val="0"/>
                      <w:numId w:val="1"/>
                    </w:numPr>
                    <w:spacing w:before="100" w:beforeAutospacing="1" w:after="100" w:afterAutospacing="1" w:line="330" w:lineRule="atLeast"/>
                    <w:rPr>
                      <w:rStyle w:val="Strong"/>
                      <w:b w:val="0"/>
                      <w:bCs w:val="0"/>
                      <w:sz w:val="23"/>
                      <w:szCs w:val="23"/>
                    </w:rPr>
                  </w:pPr>
                  <w:r>
                    <w:rPr>
                      <w:rStyle w:val="Strong"/>
                      <w:rFonts w:ascii="Arial" w:eastAsia="Times New Roman" w:hAnsi="Arial" w:cs="Arial"/>
                      <w:color w:val="FFFFFF"/>
                      <w:sz w:val="23"/>
                      <w:szCs w:val="23"/>
                    </w:rPr>
                    <w:t>Hero Spotlight: 6</w:t>
                  </w:r>
                  <w:r>
                    <w:rPr>
                      <w:rStyle w:val="Strong"/>
                      <w:rFonts w:ascii="Arial" w:eastAsia="Times New Roman" w:hAnsi="Arial" w:cs="Arial"/>
                      <w:color w:val="FFFFFF"/>
                      <w:sz w:val="23"/>
                      <w:szCs w:val="23"/>
                      <w:vertAlign w:val="superscript"/>
                    </w:rPr>
                    <w:t>th</w:t>
                  </w:r>
                  <w:r>
                    <w:rPr>
                      <w:rStyle w:val="Strong"/>
                      <w:rFonts w:ascii="Arial" w:eastAsia="Times New Roman" w:hAnsi="Arial" w:cs="Arial"/>
                      <w:color w:val="FFFFFF"/>
                      <w:sz w:val="23"/>
                      <w:szCs w:val="23"/>
                    </w:rPr>
                    <w:t xml:space="preserve"> Grader Saved</w:t>
                  </w:r>
                </w:p>
                <w:p w:rsidR="00884207" w:rsidRDefault="00884207" w:rsidP="00E26BFF">
                  <w:pPr>
                    <w:numPr>
                      <w:ilvl w:val="0"/>
                      <w:numId w:val="1"/>
                    </w:numPr>
                    <w:spacing w:before="100" w:beforeAutospacing="1" w:after="100" w:afterAutospacing="1" w:line="330" w:lineRule="atLeast"/>
                    <w:rPr>
                      <w:sz w:val="22"/>
                    </w:rPr>
                  </w:pPr>
                  <w:r>
                    <w:rPr>
                      <w:rStyle w:val="Strong"/>
                      <w:rFonts w:ascii="Arial" w:eastAsia="Times New Roman" w:hAnsi="Arial" w:cs="Arial"/>
                      <w:color w:val="FFFFFF"/>
                      <w:sz w:val="23"/>
                      <w:szCs w:val="23"/>
                    </w:rPr>
                    <w:t>Heart Safe School Spotlight</w:t>
                  </w:r>
                </w:p>
              </w:tc>
            </w:tr>
          </w:tbl>
          <w:p w:rsidR="00884207" w:rsidRDefault="00884207">
            <w:pPr>
              <w:rPr>
                <w:szCs w:val="20"/>
              </w:rPr>
            </w:pPr>
          </w:p>
        </w:tc>
        <w:tc>
          <w:tcPr>
            <w:tcW w:w="3000" w:type="dxa"/>
            <w:shd w:val="clear" w:color="auto" w:fill="B1BDCF"/>
            <w:hideMark/>
          </w:tcPr>
          <w:p w:rsidR="00884207" w:rsidRDefault="00884207">
            <w:pPr>
              <w:rPr>
                <w:rFonts w:eastAsia="Times New Roman"/>
                <w:sz w:val="24"/>
                <w:szCs w:val="24"/>
              </w:rPr>
            </w:pPr>
            <w:r>
              <w:rPr>
                <w:rFonts w:eastAsia="Times New Roman"/>
                <w:noProof/>
              </w:rPr>
              <w:drawing>
                <wp:inline distT="0" distB="0" distL="0" distR="0">
                  <wp:extent cx="1905000" cy="2857500"/>
                  <wp:effectExtent l="0" t="0" r="0" b="0"/>
                  <wp:docPr id="1" name="Picture 1" descr="Project A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ject ADAM"/>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905000" cy="2857500"/>
                          </a:xfrm>
                          <a:prstGeom prst="rect">
                            <a:avLst/>
                          </a:prstGeom>
                          <a:noFill/>
                          <a:ln>
                            <a:noFill/>
                          </a:ln>
                        </pic:spPr>
                      </pic:pic>
                    </a:graphicData>
                  </a:graphic>
                </wp:inline>
              </w:drawing>
            </w:r>
          </w:p>
        </w:tc>
      </w:tr>
    </w:tbl>
    <w:p w:rsidR="00884207" w:rsidRDefault="00884207"/>
    <w:p w:rsidR="00884207" w:rsidRDefault="00884207"/>
    <w:p w:rsidR="00884207" w:rsidRDefault="00884207" w:rsidP="00884207">
      <w:pPr>
        <w:spacing w:after="240"/>
        <w:rPr>
          <w:rFonts w:ascii="Arial" w:hAnsi="Arial" w:cs="Arial"/>
          <w:color w:val="545859"/>
          <w:sz w:val="24"/>
          <w:szCs w:val="24"/>
        </w:rPr>
      </w:pPr>
      <w:r>
        <w:rPr>
          <w:rStyle w:val="Strong"/>
          <w:color w:val="007396"/>
          <w:sz w:val="40"/>
          <w:szCs w:val="36"/>
        </w:rPr>
        <w:t>National CPR/AED Awareness Week</w:t>
      </w:r>
    </w:p>
    <w:p w:rsidR="00884207" w:rsidRDefault="00884207" w:rsidP="00884207">
      <w:pPr>
        <w:spacing w:after="240"/>
        <w:rPr>
          <w:rFonts w:ascii="Arial" w:hAnsi="Arial" w:cs="Arial"/>
          <w:sz w:val="22"/>
        </w:rPr>
      </w:pPr>
      <w:r>
        <w:rPr>
          <w:rFonts w:ascii="Arial" w:hAnsi="Arial" w:cs="Arial"/>
          <w:color w:val="545859"/>
          <w:sz w:val="27"/>
          <w:szCs w:val="27"/>
        </w:rPr>
        <w:t xml:space="preserve">June 1-7 was National CPR/AED Awareness week and here at Cook Children’s, we celebrated big time with our very FIRST Annual Sidewalk CPR event! Click on the picture below for a fun video of the event, courtesy of our Cook Children’s Public Relations team. </w:t>
      </w:r>
    </w:p>
    <w:p w:rsidR="00884207" w:rsidRDefault="00884207" w:rsidP="00884207">
      <w:r>
        <w:rPr>
          <w:rFonts w:ascii="Arial" w:hAnsi="Arial" w:cs="Arial"/>
          <w:noProof/>
        </w:rPr>
        <w:drawing>
          <wp:inline distT="0" distB="0" distL="0" distR="0">
            <wp:extent cx="3543300" cy="2974096"/>
            <wp:effectExtent l="0" t="0" r="0" b="0"/>
            <wp:docPr id="2" name="Picture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91659" cy="3014686"/>
                    </a:xfrm>
                    <a:prstGeom prst="rect">
                      <a:avLst/>
                    </a:prstGeom>
                    <a:noFill/>
                    <a:ln>
                      <a:noFill/>
                    </a:ln>
                  </pic:spPr>
                </pic:pic>
              </a:graphicData>
            </a:graphic>
          </wp:inline>
        </w:drawing>
      </w:r>
    </w:p>
    <w:p w:rsidR="00884207" w:rsidRPr="00884207" w:rsidRDefault="00884207" w:rsidP="00884207">
      <w:pPr>
        <w:pStyle w:val="NormalWeb"/>
        <w:spacing w:after="240" w:afterAutospacing="0"/>
        <w:rPr>
          <w:rStyle w:val="Strong"/>
          <w:rFonts w:asciiTheme="minorHAnsi" w:hAnsiTheme="minorHAnsi" w:cstheme="minorHAnsi"/>
          <w:color w:val="007396"/>
          <w:sz w:val="22"/>
          <w:szCs w:val="36"/>
        </w:rPr>
      </w:pPr>
    </w:p>
    <w:p w:rsidR="00884207" w:rsidRDefault="00884207" w:rsidP="00884207">
      <w:pPr>
        <w:pStyle w:val="NormalWeb"/>
        <w:spacing w:after="240" w:afterAutospacing="0"/>
        <w:rPr>
          <w:rFonts w:ascii="Arial" w:hAnsi="Arial" w:cs="Arial"/>
          <w:color w:val="545859"/>
        </w:rPr>
      </w:pPr>
      <w:r>
        <w:rPr>
          <w:rStyle w:val="Strong"/>
          <w:rFonts w:ascii="Calibri" w:hAnsi="Calibri" w:cs="Calibri"/>
          <w:color w:val="007396"/>
          <w:sz w:val="40"/>
          <w:szCs w:val="36"/>
        </w:rPr>
        <w:t>Access to AEDs Act</w:t>
      </w:r>
      <w:r>
        <w:rPr>
          <w:rFonts w:ascii="Arial" w:hAnsi="Arial" w:cs="Arial"/>
        </w:rPr>
        <w:br/>
      </w:r>
      <w:r>
        <w:rPr>
          <w:rFonts w:ascii="Arial" w:hAnsi="Arial" w:cs="Arial"/>
        </w:rPr>
        <w:br/>
      </w:r>
      <w:r>
        <w:rPr>
          <w:rFonts w:ascii="Arial" w:hAnsi="Arial" w:cs="Arial"/>
          <w:color w:val="545859"/>
          <w:sz w:val="27"/>
          <w:szCs w:val="27"/>
        </w:rPr>
        <w:t>The Access to AEDs Act (H.R. 27230/S. 1024) was recently introduced in Congress. This bipartisan legislation would direct the Department of Health &amp; Human Services to award grants to elementary and secondary schools partnered with a nonprofit health care organization to develop and implement a comprehensive program to promote defibrillation access. Grants could be used to purchase and maintain AED and CPR equipment, provide training, develop a cardiac emergency plan and more – much of which aligns well with the efforts of Project ADAM affiliates across the country. We’re pleased to share that the Project ADAM National Office has sent a letter to the bill authors and Cook Children’s is working with our legislative team t</w:t>
      </w:r>
      <w:r w:rsidR="007F02C8">
        <w:rPr>
          <w:rFonts w:ascii="Arial" w:hAnsi="Arial" w:cs="Arial"/>
          <w:color w:val="545859"/>
          <w:sz w:val="27"/>
          <w:szCs w:val="27"/>
        </w:rPr>
        <w:t>o explore what we can do</w:t>
      </w:r>
      <w:bookmarkStart w:id="0" w:name="_GoBack"/>
      <w:bookmarkEnd w:id="0"/>
      <w:r>
        <w:rPr>
          <w:rFonts w:ascii="Arial" w:hAnsi="Arial" w:cs="Arial"/>
          <w:color w:val="545859"/>
          <w:sz w:val="27"/>
          <w:szCs w:val="27"/>
        </w:rPr>
        <w:t xml:space="preserve">. </w:t>
      </w:r>
      <w:hyperlink r:id="rId11" w:history="1">
        <w:r>
          <w:rPr>
            <w:rStyle w:val="Hyperlink"/>
            <w:rFonts w:ascii="Arial" w:hAnsi="Arial" w:cs="Arial"/>
            <w:sz w:val="27"/>
            <w:szCs w:val="27"/>
          </w:rPr>
          <w:t>Click here</w:t>
        </w:r>
      </w:hyperlink>
      <w:r>
        <w:rPr>
          <w:rFonts w:ascii="Arial" w:hAnsi="Arial" w:cs="Arial"/>
          <w:color w:val="545859"/>
          <w:sz w:val="27"/>
          <w:szCs w:val="27"/>
        </w:rPr>
        <w:t xml:space="preserve"> to read the full bill.</w:t>
      </w:r>
    </w:p>
    <w:p w:rsidR="00884207" w:rsidRDefault="00884207" w:rsidP="00884207">
      <w:pPr>
        <w:pStyle w:val="NormalWeb"/>
        <w:spacing w:after="240" w:afterAutospacing="0"/>
        <w:rPr>
          <w:rStyle w:val="Strong"/>
          <w:rFonts w:ascii="Calibri" w:hAnsi="Calibri" w:cs="Calibri"/>
          <w:color w:val="007396"/>
          <w:sz w:val="40"/>
          <w:szCs w:val="36"/>
        </w:rPr>
      </w:pPr>
      <w:r>
        <w:rPr>
          <w:rStyle w:val="Strong"/>
          <w:rFonts w:ascii="Calibri" w:hAnsi="Calibri" w:cs="Calibri"/>
          <w:color w:val="007396"/>
          <w:sz w:val="40"/>
          <w:szCs w:val="36"/>
        </w:rPr>
        <w:t xml:space="preserve">Kids </w:t>
      </w:r>
      <w:proofErr w:type="gramStart"/>
      <w:r>
        <w:rPr>
          <w:rStyle w:val="Strong"/>
          <w:rFonts w:ascii="Calibri" w:hAnsi="Calibri" w:cs="Calibri"/>
          <w:color w:val="007396"/>
          <w:sz w:val="40"/>
          <w:szCs w:val="36"/>
        </w:rPr>
        <w:t>Save</w:t>
      </w:r>
      <w:proofErr w:type="gramEnd"/>
      <w:r>
        <w:rPr>
          <w:rStyle w:val="Strong"/>
          <w:rFonts w:ascii="Calibri" w:hAnsi="Calibri" w:cs="Calibri"/>
          <w:color w:val="007396"/>
          <w:sz w:val="40"/>
          <w:szCs w:val="36"/>
        </w:rPr>
        <w:t xml:space="preserve"> Lives</w:t>
      </w:r>
    </w:p>
    <w:p w:rsidR="00884207" w:rsidRDefault="00884207" w:rsidP="00884207">
      <w:pPr>
        <w:pStyle w:val="NormalWeb"/>
        <w:spacing w:after="240" w:afterAutospacing="0"/>
        <w:rPr>
          <w:rFonts w:ascii="Arial" w:hAnsi="Arial" w:cs="Arial"/>
          <w:color w:val="545859"/>
        </w:rPr>
      </w:pPr>
      <w:r>
        <w:rPr>
          <w:rFonts w:ascii="Arial" w:hAnsi="Arial" w:cs="Arial"/>
          <w:color w:val="545859"/>
          <w:sz w:val="27"/>
          <w:szCs w:val="27"/>
        </w:rPr>
        <w:t xml:space="preserve">Kids are sponges but are they ready to learn CPR and how to use an AED to potentially save someone’s life? The American Heart Association recently released a publication which supports this idea and goes on to say “Young children from 4 years of age are able to assess the first links in the chain of survival. By 10 to 12 years of age, effective chest compression depths and ventilation volumes can be achieved on training manikins.” Read all about it </w:t>
      </w:r>
      <w:hyperlink r:id="rId12" w:history="1">
        <w:r>
          <w:rPr>
            <w:rStyle w:val="Hyperlink"/>
            <w:rFonts w:ascii="Arial" w:hAnsi="Arial" w:cs="Arial"/>
            <w:sz w:val="27"/>
            <w:szCs w:val="27"/>
          </w:rPr>
          <w:t>here</w:t>
        </w:r>
      </w:hyperlink>
      <w:r>
        <w:rPr>
          <w:rFonts w:ascii="Arial" w:hAnsi="Arial" w:cs="Arial"/>
          <w:color w:val="545859"/>
          <w:sz w:val="27"/>
          <w:szCs w:val="27"/>
        </w:rPr>
        <w:t>.</w:t>
      </w:r>
    </w:p>
    <w:p w:rsidR="00884207" w:rsidRPr="00884207" w:rsidRDefault="00884207" w:rsidP="00884207">
      <w:pPr>
        <w:rPr>
          <w:rStyle w:val="Strong"/>
          <w:rFonts w:ascii="Calibri" w:hAnsi="Calibri" w:cs="Calibri"/>
          <w:color w:val="007396"/>
          <w:sz w:val="36"/>
          <w:szCs w:val="36"/>
        </w:rPr>
      </w:pPr>
      <w:r w:rsidRPr="00884207">
        <w:rPr>
          <w:rStyle w:val="Strong"/>
          <w:rFonts w:ascii="Calibri" w:hAnsi="Calibri" w:cs="Calibri"/>
          <w:color w:val="007396"/>
          <w:sz w:val="40"/>
          <w:szCs w:val="40"/>
        </w:rPr>
        <w:t>Team Heart Video</w:t>
      </w:r>
    </w:p>
    <w:p w:rsidR="00884207" w:rsidRDefault="00884207" w:rsidP="00884207">
      <w:pPr>
        <w:rPr>
          <w:rFonts w:ascii="Arial" w:hAnsi="Arial" w:cs="Arial"/>
          <w:color w:val="545859"/>
          <w:sz w:val="27"/>
          <w:szCs w:val="27"/>
        </w:rPr>
      </w:pPr>
      <w:r>
        <w:rPr>
          <w:rFonts w:ascii="Arial" w:hAnsi="Arial" w:cs="Arial"/>
        </w:rPr>
        <w:br/>
      </w:r>
      <w:r>
        <w:rPr>
          <w:rFonts w:ascii="Arial" w:hAnsi="Arial" w:cs="Arial"/>
          <w:color w:val="545859"/>
          <w:sz w:val="27"/>
          <w:szCs w:val="27"/>
        </w:rPr>
        <w:t xml:space="preserve">Has your school ever considered doing an awareness video for students on your AED(s) and emergency plan? One Heart Safe School in our program, </w:t>
      </w:r>
      <w:proofErr w:type="spellStart"/>
      <w:r>
        <w:rPr>
          <w:rFonts w:ascii="Arial" w:hAnsi="Arial" w:cs="Arial"/>
          <w:color w:val="545859"/>
          <w:sz w:val="27"/>
          <w:szCs w:val="27"/>
        </w:rPr>
        <w:t>Teravista</w:t>
      </w:r>
      <w:proofErr w:type="spellEnd"/>
      <w:r>
        <w:rPr>
          <w:rFonts w:ascii="Arial" w:hAnsi="Arial" w:cs="Arial"/>
          <w:color w:val="545859"/>
          <w:sz w:val="27"/>
          <w:szCs w:val="27"/>
        </w:rPr>
        <w:t xml:space="preserve"> Elementary in Round Rock ISD, did just that. Click on the picture below to watch their video and consider creating your own school video this coming school year to educate your students.</w:t>
      </w:r>
    </w:p>
    <w:p w:rsidR="00884207" w:rsidRDefault="00884207" w:rsidP="00884207">
      <w:pPr>
        <w:rPr>
          <w:rFonts w:ascii="Arial" w:hAnsi="Arial" w:cs="Arial"/>
          <w:color w:val="545859"/>
          <w:sz w:val="27"/>
          <w:szCs w:val="27"/>
        </w:rPr>
      </w:pPr>
      <w:r>
        <w:rPr>
          <w:rFonts w:ascii="Arial" w:hAnsi="Arial" w:cs="Arial"/>
          <w:noProof/>
        </w:rPr>
        <w:lastRenderedPageBreak/>
        <w:drawing>
          <wp:inline distT="0" distB="0" distL="0" distR="0">
            <wp:extent cx="3667125" cy="1909414"/>
            <wp:effectExtent l="0" t="0" r="0" b="0"/>
            <wp:docPr id="15" name="Picture 15" descr="cid:image003.png@01D99D26.F0CA7B2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3.png@01D99D26.F0CA7B2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712701" cy="1933145"/>
                    </a:xfrm>
                    <a:prstGeom prst="rect">
                      <a:avLst/>
                    </a:prstGeom>
                    <a:noFill/>
                    <a:ln>
                      <a:noFill/>
                    </a:ln>
                  </pic:spPr>
                </pic:pic>
              </a:graphicData>
            </a:graphic>
          </wp:inline>
        </w:drawing>
      </w:r>
    </w:p>
    <w:p w:rsidR="00884207" w:rsidRDefault="00884207" w:rsidP="00884207">
      <w:pPr>
        <w:rPr>
          <w:rFonts w:ascii="Arial" w:hAnsi="Arial" w:cs="Arial"/>
          <w:color w:val="545859"/>
          <w:sz w:val="27"/>
          <w:szCs w:val="27"/>
        </w:rPr>
      </w:pPr>
    </w:p>
    <w:p w:rsidR="00884207" w:rsidRDefault="00884207" w:rsidP="00884207">
      <w:pPr>
        <w:rPr>
          <w:rFonts w:ascii="Arial" w:hAnsi="Arial" w:cs="Arial"/>
          <w:sz w:val="24"/>
          <w:szCs w:val="24"/>
        </w:rPr>
      </w:pPr>
      <w:r>
        <w:rPr>
          <w:rFonts w:ascii="Arial" w:hAnsi="Arial" w:cs="Arial"/>
        </w:rPr>
        <w:br/>
      </w:r>
      <w:r>
        <w:rPr>
          <w:rStyle w:val="Strong"/>
          <w:color w:val="007396"/>
          <w:sz w:val="40"/>
          <w:szCs w:val="40"/>
        </w:rPr>
        <w:t>Hero Spotlight: Sixth Grader Saved</w:t>
      </w:r>
    </w:p>
    <w:p w:rsidR="00884207" w:rsidRDefault="00884207" w:rsidP="00884207">
      <w:pPr>
        <w:rPr>
          <w:rFonts w:ascii="Arial" w:hAnsi="Arial" w:cs="Arial"/>
          <w:color w:val="545859"/>
          <w:sz w:val="27"/>
          <w:szCs w:val="27"/>
        </w:rPr>
      </w:pPr>
      <w:r>
        <w:rPr>
          <w:rFonts w:ascii="Arial" w:hAnsi="Arial" w:cs="Arial"/>
        </w:rPr>
        <w:br/>
      </w:r>
      <w:r>
        <w:rPr>
          <w:rFonts w:ascii="Arial" w:hAnsi="Arial" w:cs="Arial"/>
          <w:color w:val="545859"/>
          <w:sz w:val="27"/>
          <w:szCs w:val="27"/>
        </w:rPr>
        <w:t>When 13-year-old student Cade Weaver collapsed just after PE class, staff immediately started chest compressions and called for the AED. Mom said “His defibrillator shocked him 9 to 14 times, and they all failed. The compressions they did could not have been more perfect. Doctors don’t think he suffered any hypoxia or any effect on his brain. Everything while he was down was moving — because of those compressions. And right before EMS arrived, Cade took one big deep breath.” This story had a happy ending thanks to the quick action this school took. Click on Cade’s picture below to learn more about this heartwarming save.</w:t>
      </w:r>
    </w:p>
    <w:p w:rsidR="00884207" w:rsidRDefault="00884207" w:rsidP="00884207">
      <w:pPr>
        <w:rPr>
          <w:rFonts w:ascii="Arial" w:hAnsi="Arial" w:cs="Arial"/>
          <w:color w:val="545859"/>
          <w:sz w:val="27"/>
          <w:szCs w:val="27"/>
        </w:rPr>
      </w:pPr>
    </w:p>
    <w:p w:rsidR="00884207" w:rsidRDefault="00884207" w:rsidP="00884207">
      <w:pPr>
        <w:rPr>
          <w:rFonts w:ascii="Arial" w:hAnsi="Arial" w:cs="Arial"/>
          <w:color w:val="545859"/>
          <w:sz w:val="27"/>
          <w:szCs w:val="27"/>
        </w:rPr>
      </w:pPr>
      <w:r>
        <w:rPr>
          <w:rFonts w:ascii="Arial" w:hAnsi="Arial" w:cs="Arial"/>
          <w:noProof/>
          <w:color w:val="545859"/>
          <w:sz w:val="27"/>
          <w:szCs w:val="27"/>
        </w:rPr>
        <w:drawing>
          <wp:inline distT="0" distB="0" distL="0" distR="0">
            <wp:extent cx="3695700" cy="2463800"/>
            <wp:effectExtent l="0" t="0" r="0" b="0"/>
            <wp:docPr id="14" name="Picture 14" descr="Eufaula Middle School heroe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faula Middle School heroes"/>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707976" cy="2471984"/>
                    </a:xfrm>
                    <a:prstGeom prst="rect">
                      <a:avLst/>
                    </a:prstGeom>
                    <a:noFill/>
                    <a:ln>
                      <a:noFill/>
                    </a:ln>
                  </pic:spPr>
                </pic:pic>
              </a:graphicData>
            </a:graphic>
          </wp:inline>
        </w:drawing>
      </w:r>
    </w:p>
    <w:p w:rsidR="00884207" w:rsidRDefault="00884207" w:rsidP="00884207">
      <w:pPr>
        <w:rPr>
          <w:rFonts w:ascii="Arial" w:hAnsi="Arial" w:cs="Arial"/>
          <w:color w:val="545859"/>
          <w:sz w:val="27"/>
          <w:szCs w:val="27"/>
        </w:rPr>
      </w:pPr>
    </w:p>
    <w:p w:rsidR="00884207" w:rsidRDefault="00884207" w:rsidP="00884207">
      <w:pPr>
        <w:rPr>
          <w:rStyle w:val="Strong"/>
          <w:color w:val="007396"/>
          <w:sz w:val="40"/>
          <w:szCs w:val="40"/>
        </w:rPr>
      </w:pPr>
    </w:p>
    <w:p w:rsidR="00884207" w:rsidRDefault="00884207" w:rsidP="00884207">
      <w:pPr>
        <w:rPr>
          <w:rStyle w:val="Strong"/>
          <w:color w:val="007396"/>
          <w:sz w:val="40"/>
          <w:szCs w:val="40"/>
        </w:rPr>
      </w:pPr>
    </w:p>
    <w:p w:rsidR="00884207" w:rsidRDefault="00884207" w:rsidP="00884207">
      <w:pPr>
        <w:rPr>
          <w:rStyle w:val="Strong"/>
          <w:color w:val="007396"/>
          <w:sz w:val="40"/>
          <w:szCs w:val="40"/>
        </w:rPr>
      </w:pPr>
    </w:p>
    <w:p w:rsidR="00884207" w:rsidRDefault="00884207" w:rsidP="00884207">
      <w:pPr>
        <w:rPr>
          <w:rStyle w:val="Strong"/>
          <w:color w:val="007396"/>
          <w:sz w:val="40"/>
          <w:szCs w:val="40"/>
        </w:rPr>
      </w:pPr>
      <w:r>
        <w:rPr>
          <w:rStyle w:val="Strong"/>
          <w:color w:val="007396"/>
          <w:sz w:val="40"/>
          <w:szCs w:val="40"/>
        </w:rPr>
        <w:t>Heart Safe School Spotlight</w:t>
      </w:r>
    </w:p>
    <w:p w:rsidR="00884207" w:rsidRDefault="00884207" w:rsidP="00884207">
      <w:pPr>
        <w:rPr>
          <w:rStyle w:val="Strong"/>
          <w:rFonts w:ascii="Arial" w:hAnsi="Arial" w:cs="Arial"/>
          <w:b w:val="0"/>
          <w:bCs w:val="0"/>
          <w:color w:val="007396"/>
          <w:sz w:val="22"/>
        </w:rPr>
      </w:pPr>
    </w:p>
    <w:p w:rsidR="00884207" w:rsidRDefault="00884207" w:rsidP="00884207">
      <w:pPr>
        <w:rPr>
          <w:rFonts w:ascii="Calibri" w:hAnsi="Calibri" w:cs="Calibri"/>
        </w:rPr>
      </w:pPr>
      <w:r>
        <w:rPr>
          <w:rFonts w:ascii="Arial" w:hAnsi="Arial" w:cs="Arial"/>
          <w:noProof/>
        </w:rPr>
        <w:drawing>
          <wp:inline distT="0" distB="0" distL="0" distR="0">
            <wp:extent cx="5467350" cy="4086225"/>
            <wp:effectExtent l="0" t="0" r="0" b="9525"/>
            <wp:docPr id="16" name="Picture 16" descr="cid:image013.jpg@01D99D26.F0CA7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id:image013.jpg@01D99D26.F0CA7B2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5467350" cy="4086225"/>
                    </a:xfrm>
                    <a:prstGeom prst="rect">
                      <a:avLst/>
                    </a:prstGeom>
                    <a:noFill/>
                    <a:ln>
                      <a:noFill/>
                    </a:ln>
                  </pic:spPr>
                </pic:pic>
              </a:graphicData>
            </a:graphic>
          </wp:inline>
        </w:drawing>
      </w:r>
    </w:p>
    <w:p w:rsidR="00884207" w:rsidRDefault="00884207" w:rsidP="00884207">
      <w:pPr>
        <w:rPr>
          <w:rFonts w:ascii="Arial" w:hAnsi="Arial" w:cs="Arial"/>
          <w:color w:val="545859"/>
          <w:sz w:val="27"/>
          <w:szCs w:val="27"/>
        </w:rPr>
      </w:pPr>
      <w:r>
        <w:rPr>
          <w:rFonts w:ascii="Arial" w:hAnsi="Arial" w:cs="Arial"/>
        </w:rPr>
        <w:br/>
      </w:r>
      <w:r>
        <w:rPr>
          <w:rFonts w:ascii="Arial" w:hAnsi="Arial" w:cs="Arial"/>
          <w:color w:val="545859"/>
          <w:sz w:val="27"/>
          <w:szCs w:val="27"/>
        </w:rPr>
        <w:t>It’s been a busy end to the school year! Join us in congratulating our newest Project ADAM Heart Safe School District, Cleburne ISD, and the following Heart Safe Schools who joined our Project ADAM program at Cook Children’s this spring:</w:t>
      </w:r>
    </w:p>
    <w:p w:rsidR="00884207" w:rsidRDefault="00884207" w:rsidP="00884207">
      <w:pPr>
        <w:rPr>
          <w:rFonts w:ascii="Arial" w:hAnsi="Arial" w:cs="Arial"/>
          <w:color w:val="545859"/>
          <w:sz w:val="27"/>
          <w:szCs w:val="27"/>
        </w:rPr>
      </w:pPr>
    </w:p>
    <w:tbl>
      <w:tblPr>
        <w:tblW w:w="10815" w:type="dxa"/>
        <w:tblCellMar>
          <w:left w:w="0" w:type="dxa"/>
          <w:right w:w="0" w:type="dxa"/>
        </w:tblCellMar>
        <w:tblLook w:val="04A0" w:firstRow="1" w:lastRow="0" w:firstColumn="1" w:lastColumn="0" w:noHBand="0" w:noVBand="1"/>
      </w:tblPr>
      <w:tblGrid>
        <w:gridCol w:w="5477"/>
        <w:gridCol w:w="5338"/>
      </w:tblGrid>
      <w:tr w:rsidR="00884207" w:rsidTr="00AE528A">
        <w:trPr>
          <w:trHeight w:val="270"/>
        </w:trPr>
        <w:tc>
          <w:tcPr>
            <w:tcW w:w="5477" w:type="dxa"/>
            <w:tcMar>
              <w:top w:w="0" w:type="dxa"/>
              <w:left w:w="108" w:type="dxa"/>
              <w:bottom w:w="0" w:type="dxa"/>
              <w:right w:w="108" w:type="dxa"/>
            </w:tcMar>
            <w:hideMark/>
          </w:tcPr>
          <w:p w:rsidR="00884207" w:rsidRDefault="00884207">
            <w:pPr>
              <w:rPr>
                <w:rFonts w:ascii="Arial" w:hAnsi="Arial" w:cs="Arial"/>
                <w:color w:val="C00000"/>
                <w:sz w:val="24"/>
                <w:szCs w:val="24"/>
              </w:rPr>
            </w:pPr>
            <w:r>
              <w:rPr>
                <w:rFonts w:ascii="Arial" w:hAnsi="Arial" w:cs="Arial"/>
                <w:color w:val="C00000"/>
                <w:sz w:val="24"/>
                <w:szCs w:val="24"/>
              </w:rPr>
              <w:t xml:space="preserve">Snyder Primary School                                     </w:t>
            </w:r>
          </w:p>
        </w:tc>
        <w:tc>
          <w:tcPr>
            <w:tcW w:w="5338" w:type="dxa"/>
            <w:tcMar>
              <w:top w:w="0" w:type="dxa"/>
              <w:left w:w="108" w:type="dxa"/>
              <w:bottom w:w="0" w:type="dxa"/>
              <w:right w:w="108" w:type="dxa"/>
            </w:tcMar>
            <w:hideMark/>
          </w:tcPr>
          <w:p w:rsidR="00884207" w:rsidRDefault="00884207">
            <w:pPr>
              <w:rPr>
                <w:rFonts w:ascii="Arial" w:hAnsi="Arial" w:cs="Arial"/>
                <w:color w:val="C00000"/>
                <w:sz w:val="24"/>
                <w:szCs w:val="24"/>
              </w:rPr>
            </w:pPr>
            <w:r>
              <w:rPr>
                <w:rFonts w:ascii="Arial" w:hAnsi="Arial" w:cs="Arial"/>
                <w:color w:val="C00000"/>
                <w:sz w:val="24"/>
                <w:szCs w:val="24"/>
              </w:rPr>
              <w:t>Harrison Lane Elementary</w:t>
            </w:r>
          </w:p>
        </w:tc>
      </w:tr>
      <w:tr w:rsidR="00884207" w:rsidTr="00AE528A">
        <w:trPr>
          <w:trHeight w:val="802"/>
        </w:trPr>
        <w:tc>
          <w:tcPr>
            <w:tcW w:w="5477" w:type="dxa"/>
            <w:tcMar>
              <w:top w:w="0" w:type="dxa"/>
              <w:left w:w="108" w:type="dxa"/>
              <w:bottom w:w="0" w:type="dxa"/>
              <w:right w:w="108" w:type="dxa"/>
            </w:tcMar>
            <w:hideMark/>
          </w:tcPr>
          <w:p w:rsidR="00884207" w:rsidRDefault="00884207">
            <w:pPr>
              <w:rPr>
                <w:rFonts w:ascii="Arial" w:hAnsi="Arial" w:cs="Arial"/>
                <w:color w:val="C00000"/>
                <w:sz w:val="24"/>
                <w:szCs w:val="24"/>
              </w:rPr>
            </w:pPr>
            <w:proofErr w:type="spellStart"/>
            <w:r>
              <w:rPr>
                <w:rFonts w:ascii="Arial" w:hAnsi="Arial" w:cs="Arial"/>
                <w:color w:val="C00000"/>
                <w:sz w:val="24"/>
                <w:szCs w:val="24"/>
              </w:rPr>
              <w:t>Buinger</w:t>
            </w:r>
            <w:proofErr w:type="spellEnd"/>
            <w:r>
              <w:rPr>
                <w:rFonts w:ascii="Arial" w:hAnsi="Arial" w:cs="Arial"/>
                <w:color w:val="C00000"/>
                <w:sz w:val="24"/>
                <w:szCs w:val="24"/>
              </w:rPr>
              <w:t xml:space="preserve"> CTE Academy</w:t>
            </w:r>
          </w:p>
          <w:p w:rsidR="00884207" w:rsidRDefault="00884207">
            <w:pPr>
              <w:rPr>
                <w:rFonts w:ascii="Arial" w:hAnsi="Arial" w:cs="Arial"/>
                <w:color w:val="C00000"/>
                <w:sz w:val="24"/>
                <w:szCs w:val="24"/>
              </w:rPr>
            </w:pPr>
            <w:r>
              <w:rPr>
                <w:rFonts w:ascii="Arial" w:hAnsi="Arial" w:cs="Arial"/>
                <w:color w:val="C00000"/>
                <w:sz w:val="24"/>
                <w:szCs w:val="24"/>
              </w:rPr>
              <w:t>San Jacinto Junior High School</w:t>
            </w:r>
          </w:p>
          <w:p w:rsidR="00884207" w:rsidRDefault="00884207">
            <w:pPr>
              <w:rPr>
                <w:rFonts w:ascii="Arial" w:hAnsi="Arial" w:cs="Arial"/>
                <w:color w:val="C00000"/>
                <w:sz w:val="24"/>
                <w:szCs w:val="24"/>
              </w:rPr>
            </w:pPr>
            <w:r>
              <w:rPr>
                <w:rFonts w:ascii="Arial" w:hAnsi="Arial" w:cs="Arial"/>
                <w:color w:val="C00000"/>
                <w:sz w:val="24"/>
                <w:szCs w:val="24"/>
              </w:rPr>
              <w:t>Hurst Hills Elementary</w:t>
            </w:r>
          </w:p>
          <w:p w:rsidR="00884207" w:rsidRDefault="00884207">
            <w:pPr>
              <w:rPr>
                <w:rFonts w:ascii="Arial" w:hAnsi="Arial" w:cs="Arial"/>
                <w:color w:val="C00000"/>
                <w:sz w:val="24"/>
                <w:szCs w:val="24"/>
              </w:rPr>
            </w:pPr>
            <w:r>
              <w:rPr>
                <w:rFonts w:ascii="Arial" w:hAnsi="Arial" w:cs="Arial"/>
                <w:color w:val="C00000"/>
                <w:sz w:val="24"/>
                <w:szCs w:val="24"/>
              </w:rPr>
              <w:t>Midland Freshman High School</w:t>
            </w:r>
          </w:p>
          <w:p w:rsidR="00884207" w:rsidRDefault="00884207">
            <w:pPr>
              <w:rPr>
                <w:rFonts w:ascii="Arial" w:hAnsi="Arial" w:cs="Arial"/>
                <w:color w:val="C00000"/>
                <w:sz w:val="24"/>
                <w:szCs w:val="24"/>
              </w:rPr>
            </w:pPr>
            <w:r>
              <w:rPr>
                <w:rFonts w:ascii="Arial" w:hAnsi="Arial" w:cs="Arial"/>
                <w:color w:val="C00000"/>
                <w:sz w:val="24"/>
                <w:szCs w:val="24"/>
              </w:rPr>
              <w:t>Denton High School</w:t>
            </w:r>
          </w:p>
          <w:p w:rsidR="00884207" w:rsidRDefault="00884207">
            <w:pPr>
              <w:rPr>
                <w:rFonts w:ascii="Arial" w:hAnsi="Arial" w:cs="Arial"/>
                <w:color w:val="C00000"/>
                <w:sz w:val="24"/>
                <w:szCs w:val="24"/>
              </w:rPr>
            </w:pPr>
            <w:r>
              <w:rPr>
                <w:rFonts w:ascii="Arial" w:hAnsi="Arial" w:cs="Arial"/>
                <w:color w:val="C00000"/>
                <w:sz w:val="24"/>
                <w:szCs w:val="24"/>
              </w:rPr>
              <w:t>Frasier Middle School</w:t>
            </w:r>
          </w:p>
        </w:tc>
        <w:tc>
          <w:tcPr>
            <w:tcW w:w="5338" w:type="dxa"/>
            <w:tcMar>
              <w:top w:w="0" w:type="dxa"/>
              <w:left w:w="108" w:type="dxa"/>
              <w:bottom w:w="0" w:type="dxa"/>
              <w:right w:w="108" w:type="dxa"/>
            </w:tcMar>
            <w:hideMark/>
          </w:tcPr>
          <w:p w:rsidR="00884207" w:rsidRDefault="00884207">
            <w:pPr>
              <w:rPr>
                <w:rFonts w:ascii="Arial" w:hAnsi="Arial" w:cs="Arial"/>
                <w:color w:val="C00000"/>
                <w:sz w:val="24"/>
                <w:szCs w:val="24"/>
              </w:rPr>
            </w:pPr>
            <w:r>
              <w:rPr>
                <w:rFonts w:ascii="Arial" w:hAnsi="Arial" w:cs="Arial"/>
                <w:color w:val="C00000"/>
                <w:sz w:val="24"/>
                <w:szCs w:val="24"/>
              </w:rPr>
              <w:t>Bellaire Elementary</w:t>
            </w:r>
          </w:p>
          <w:p w:rsidR="00884207" w:rsidRDefault="00884207">
            <w:pPr>
              <w:rPr>
                <w:rFonts w:ascii="Arial" w:hAnsi="Arial" w:cs="Arial"/>
                <w:color w:val="C00000"/>
                <w:sz w:val="24"/>
                <w:szCs w:val="24"/>
              </w:rPr>
            </w:pPr>
            <w:r>
              <w:rPr>
                <w:rFonts w:ascii="Arial" w:hAnsi="Arial" w:cs="Arial"/>
                <w:color w:val="C00000"/>
                <w:sz w:val="24"/>
                <w:szCs w:val="24"/>
              </w:rPr>
              <w:t>Ponder Elementary</w:t>
            </w:r>
          </w:p>
          <w:p w:rsidR="00884207" w:rsidRDefault="00884207">
            <w:pPr>
              <w:rPr>
                <w:rFonts w:ascii="Arial" w:hAnsi="Arial" w:cs="Arial"/>
                <w:color w:val="C00000"/>
                <w:sz w:val="24"/>
                <w:szCs w:val="24"/>
              </w:rPr>
            </w:pPr>
            <w:r>
              <w:rPr>
                <w:rFonts w:ascii="Arial" w:hAnsi="Arial" w:cs="Arial"/>
                <w:color w:val="C00000"/>
                <w:sz w:val="24"/>
                <w:szCs w:val="24"/>
              </w:rPr>
              <w:t>Arbor Creek Elementary</w:t>
            </w:r>
          </w:p>
          <w:p w:rsidR="00884207" w:rsidRDefault="00884207">
            <w:pPr>
              <w:rPr>
                <w:rFonts w:ascii="Arial" w:hAnsi="Arial" w:cs="Arial"/>
                <w:color w:val="C00000"/>
                <w:sz w:val="24"/>
                <w:szCs w:val="24"/>
              </w:rPr>
            </w:pPr>
            <w:r>
              <w:rPr>
                <w:rFonts w:ascii="Arial" w:hAnsi="Arial" w:cs="Arial"/>
                <w:color w:val="C00000"/>
                <w:sz w:val="24"/>
                <w:szCs w:val="24"/>
              </w:rPr>
              <w:t>Poteet High School</w:t>
            </w:r>
          </w:p>
          <w:p w:rsidR="00884207" w:rsidRDefault="00884207">
            <w:pPr>
              <w:rPr>
                <w:rFonts w:ascii="Arial" w:hAnsi="Arial" w:cs="Arial"/>
                <w:color w:val="C00000"/>
                <w:sz w:val="24"/>
                <w:szCs w:val="24"/>
              </w:rPr>
            </w:pPr>
            <w:r>
              <w:rPr>
                <w:rFonts w:ascii="Arial" w:hAnsi="Arial" w:cs="Arial"/>
                <w:color w:val="C00000"/>
                <w:sz w:val="24"/>
                <w:szCs w:val="24"/>
              </w:rPr>
              <w:t>Wilkinson Middle School</w:t>
            </w:r>
          </w:p>
          <w:p w:rsidR="00884207" w:rsidRDefault="00884207">
            <w:pPr>
              <w:rPr>
                <w:rFonts w:ascii="Arial" w:hAnsi="Arial" w:cs="Arial"/>
                <w:color w:val="C00000"/>
                <w:sz w:val="24"/>
                <w:szCs w:val="24"/>
              </w:rPr>
            </w:pPr>
            <w:r>
              <w:rPr>
                <w:rFonts w:ascii="Arial" w:hAnsi="Arial" w:cs="Arial"/>
                <w:color w:val="C00000"/>
                <w:sz w:val="24"/>
                <w:szCs w:val="24"/>
              </w:rPr>
              <w:t xml:space="preserve">Woolley Middle School </w:t>
            </w:r>
          </w:p>
        </w:tc>
      </w:tr>
    </w:tbl>
    <w:p w:rsidR="00884207" w:rsidRDefault="00884207" w:rsidP="00884207">
      <w:pPr>
        <w:rPr>
          <w:rFonts w:ascii="Arial" w:hAnsi="Arial" w:cs="Arial"/>
          <w:color w:val="545859"/>
          <w:sz w:val="27"/>
          <w:szCs w:val="27"/>
        </w:rPr>
      </w:pPr>
    </w:p>
    <w:p w:rsidR="00884207" w:rsidRDefault="00884207" w:rsidP="00884207">
      <w:r>
        <w:rPr>
          <w:rFonts w:ascii="Arial" w:hAnsi="Arial" w:cs="Arial"/>
        </w:rPr>
        <w:br/>
      </w:r>
    </w:p>
    <w:p w:rsidR="00884207" w:rsidRDefault="00884207" w:rsidP="00884207"/>
    <w:p w:rsidR="00AE528A" w:rsidRDefault="00AE528A" w:rsidP="00884207"/>
    <w:p w:rsidR="00AE528A" w:rsidRDefault="00AE528A" w:rsidP="00884207"/>
    <w:p w:rsidR="00AE528A" w:rsidRDefault="00AE528A" w:rsidP="00AE528A">
      <w:pPr>
        <w:jc w:val="center"/>
      </w:pPr>
      <w:r>
        <w:rPr>
          <w:noProof/>
        </w:rPr>
        <w:drawing>
          <wp:inline distT="0" distB="0" distL="0" distR="0">
            <wp:extent cx="3174365" cy="2661279"/>
            <wp:effectExtent l="0" t="0" r="6985" b="6350"/>
            <wp:docPr id="17" name="Picture 17"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 photo description available."/>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3281501" cy="2751098"/>
                    </a:xfrm>
                    <a:prstGeom prst="rect">
                      <a:avLst/>
                    </a:prstGeom>
                    <a:noFill/>
                    <a:ln>
                      <a:noFill/>
                    </a:ln>
                  </pic:spPr>
                </pic:pic>
              </a:graphicData>
            </a:graphic>
          </wp:inline>
        </w:drawing>
      </w:r>
      <w:r>
        <w:t>\</w:t>
      </w:r>
    </w:p>
    <w:p w:rsidR="00AE528A" w:rsidRDefault="00AE528A" w:rsidP="00AE528A">
      <w:pPr>
        <w:jc w:val="center"/>
      </w:pPr>
    </w:p>
    <w:p w:rsidR="00AE528A" w:rsidRDefault="00AE528A" w:rsidP="00AE528A">
      <w:pPr>
        <w:jc w:val="cente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margin">
              <wp:align>center</wp:align>
            </wp:positionH>
            <wp:positionV relativeFrom="paragraph">
              <wp:posOffset>205105</wp:posOffset>
            </wp:positionV>
            <wp:extent cx="6914921" cy="2744737"/>
            <wp:effectExtent l="0" t="0" r="635" b="0"/>
            <wp:wrapNone/>
            <wp:docPr id="18" name="Picture 18" descr="Stay tuned to your inbox for our next newsletter!&#10;Have an idea, story, or picture to share? We’d love to hear it!&#10;Email us for a chance to be featured in one of our newsletters.&#10;&#10;For questions/help with activities related to &#10;cardiac emergency preparedness, contact:&#10;&#10;Sarah Mendoza Thieroff&#10;682-885-6755 phone&#10;682-885-2329 fax&#10;projectadamtexas@cookchildrens.org&#10;projectadamtexas.org&#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y tuned to your inbox for our next newsletter!&#10;Have an idea, story, or picture to share? We’d love to hear it!&#10;Email us for a chance to be featured in one of our newsletters.&#10;&#10;For questions/help with activities related to &#10;cardiac emergency preparedness, contact:&#10;&#10;Sarah Mendoza Thieroff&#10;682-885-6755 phone&#10;682-885-2329 fax&#10;projectadamtexas@cookchildrens.org&#10;projectadamtexas.org&#10;&#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914921" cy="2744737"/>
                    </a:xfrm>
                    <a:prstGeom prst="rect">
                      <a:avLst/>
                    </a:prstGeom>
                    <a:noFill/>
                  </pic:spPr>
                </pic:pic>
              </a:graphicData>
            </a:graphic>
            <wp14:sizeRelH relativeFrom="margin">
              <wp14:pctWidth>0</wp14:pctWidth>
            </wp14:sizeRelH>
            <wp14:sizeRelV relativeFrom="margin">
              <wp14:pctHeight>0</wp14:pctHeight>
            </wp14:sizeRelV>
          </wp:anchor>
        </w:drawing>
      </w:r>
    </w:p>
    <w:p w:rsidR="00AE528A" w:rsidRPr="00AE528A" w:rsidRDefault="00AE528A" w:rsidP="00AE528A"/>
    <w:p w:rsidR="00AE528A" w:rsidRPr="00AE528A" w:rsidRDefault="00AE528A" w:rsidP="00AE528A"/>
    <w:p w:rsidR="00AE528A" w:rsidRPr="00AE528A" w:rsidRDefault="00AE528A" w:rsidP="00AE528A"/>
    <w:p w:rsidR="00AE528A" w:rsidRPr="00AE528A" w:rsidRDefault="00AE528A" w:rsidP="00AE528A"/>
    <w:p w:rsidR="00AE528A" w:rsidRPr="00AE528A" w:rsidRDefault="00AE528A" w:rsidP="00AE528A"/>
    <w:p w:rsidR="00AE528A" w:rsidRPr="00AE528A" w:rsidRDefault="00AE528A" w:rsidP="00AE528A"/>
    <w:p w:rsidR="00AE528A" w:rsidRPr="00AE528A" w:rsidRDefault="00AE528A" w:rsidP="00AE528A"/>
    <w:p w:rsidR="00AE528A" w:rsidRPr="00AE528A" w:rsidRDefault="00AE528A" w:rsidP="00AE528A"/>
    <w:p w:rsidR="00AE528A" w:rsidRPr="00AE528A" w:rsidRDefault="00AE528A" w:rsidP="00AE528A"/>
    <w:p w:rsidR="00AE528A" w:rsidRPr="00AE528A" w:rsidRDefault="00AE528A" w:rsidP="00AE528A"/>
    <w:p w:rsidR="00AE528A" w:rsidRPr="00AE528A" w:rsidRDefault="00AE528A" w:rsidP="00AE528A"/>
    <w:p w:rsidR="00AE528A" w:rsidRPr="00AE528A" w:rsidRDefault="00AE528A" w:rsidP="00AE528A"/>
    <w:p w:rsidR="00AE528A" w:rsidRPr="00AE528A" w:rsidRDefault="00AE528A" w:rsidP="00AE528A"/>
    <w:p w:rsidR="00AE528A" w:rsidRPr="00AE528A" w:rsidRDefault="00AE528A" w:rsidP="00AE528A"/>
    <w:p w:rsidR="00AE528A" w:rsidRPr="00AE528A" w:rsidRDefault="00AE528A" w:rsidP="00AE528A"/>
    <w:p w:rsidR="00AE528A" w:rsidRPr="00AE528A" w:rsidRDefault="00AE528A" w:rsidP="00AE528A"/>
    <w:p w:rsidR="00AE528A" w:rsidRPr="00AE528A" w:rsidRDefault="00AE528A" w:rsidP="00AE528A"/>
    <w:p w:rsidR="00AE528A" w:rsidRPr="00AE528A" w:rsidRDefault="00AE528A" w:rsidP="00AE528A"/>
    <w:p w:rsidR="00AE528A" w:rsidRPr="00AE528A" w:rsidRDefault="00AE528A" w:rsidP="00AE528A"/>
    <w:p w:rsidR="00AE528A" w:rsidRPr="00AE528A" w:rsidRDefault="00AE528A" w:rsidP="00AE528A"/>
    <w:p w:rsidR="00AE528A" w:rsidRPr="00AE528A" w:rsidRDefault="00AE528A" w:rsidP="00AE528A">
      <w:pPr>
        <w:jc w:val="center"/>
        <w:rPr>
          <w:rFonts w:ascii="Arial" w:hAnsi="Arial" w:cs="Arial"/>
          <w:color w:val="002060"/>
          <w:sz w:val="26"/>
          <w:szCs w:val="26"/>
        </w:rPr>
      </w:pPr>
      <w:r w:rsidRPr="00AE528A">
        <w:rPr>
          <w:rFonts w:ascii="Arial" w:hAnsi="Arial" w:cs="Arial"/>
          <w:color w:val="002060"/>
          <w:sz w:val="26"/>
          <w:szCs w:val="26"/>
        </w:rPr>
        <w:t>Project ADAM’s mission is to educate school systems, nurses, coaches, trainers, parents, and others about pediatric sudden cardiac death.</w:t>
      </w:r>
    </w:p>
    <w:p w:rsidR="00AE528A" w:rsidRDefault="00AE528A" w:rsidP="00AE528A">
      <w:pPr>
        <w:jc w:val="center"/>
        <w:rPr>
          <w:rFonts w:ascii="Arial" w:hAnsi="Arial" w:cs="Arial"/>
          <w:color w:val="002060"/>
          <w:sz w:val="26"/>
          <w:szCs w:val="26"/>
        </w:rPr>
      </w:pPr>
      <w:r w:rsidRPr="00AE528A">
        <w:rPr>
          <w:rFonts w:ascii="Arial" w:hAnsi="Arial" w:cs="Arial"/>
          <w:color w:val="002060"/>
          <w:sz w:val="26"/>
          <w:szCs w:val="26"/>
        </w:rPr>
        <w:t>Project ADAM helps implement public access defibrillation programs (PAD) across Texas and the nation. Our goal is to increase awareness of sudden cardiac death and establish emergency programs that provide a timely and lifesaving response. Since 2011, our Project ADAM program at Cook Children’s has recognized 628 Heart Safe Schools and 24 Heart Safe School Districts.</w:t>
      </w:r>
    </w:p>
    <w:p w:rsidR="00AE528A" w:rsidRPr="00AE528A" w:rsidRDefault="00AE528A" w:rsidP="00AE528A">
      <w:pPr>
        <w:jc w:val="center"/>
        <w:rPr>
          <w:rFonts w:ascii="Arial" w:hAnsi="Arial" w:cs="Arial"/>
          <w:color w:val="002060"/>
          <w:sz w:val="26"/>
          <w:szCs w:val="26"/>
        </w:rPr>
      </w:pPr>
    </w:p>
    <w:p w:rsidR="00AE528A" w:rsidRDefault="00AE528A" w:rsidP="00AE528A">
      <w:pPr>
        <w:jc w:val="center"/>
      </w:pPr>
      <w:r>
        <w:rPr>
          <w:noProof/>
        </w:rPr>
        <w:drawing>
          <wp:inline distT="0" distB="0" distL="0" distR="0">
            <wp:extent cx="466725" cy="466725"/>
            <wp:effectExtent l="0" t="0" r="9525" b="9525"/>
            <wp:docPr id="24" name="Picture 24" descr="cid:image008.png@01D69736.864AB74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8.png@01D69736.864AB74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Pr>
          <w:noProof/>
        </w:rPr>
        <w:drawing>
          <wp:inline distT="0" distB="0" distL="0" distR="0">
            <wp:extent cx="466725" cy="466725"/>
            <wp:effectExtent l="0" t="0" r="9525" b="9525"/>
            <wp:docPr id="23" name="Picture 23" descr="cid:image009.png@01D6A24D.371123E0">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png@01D6A24D.371123E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sectPr w:rsidR="00AE528A" w:rsidSect="00455460">
      <w:head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207" w:rsidRDefault="00884207" w:rsidP="00884207">
      <w:r>
        <w:separator/>
      </w:r>
    </w:p>
  </w:endnote>
  <w:endnote w:type="continuationSeparator" w:id="0">
    <w:p w:rsidR="00884207" w:rsidRDefault="00884207" w:rsidP="00884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207" w:rsidRDefault="00884207" w:rsidP="00884207">
      <w:r>
        <w:separator/>
      </w:r>
    </w:p>
  </w:footnote>
  <w:footnote w:type="continuationSeparator" w:id="0">
    <w:p w:rsidR="00884207" w:rsidRDefault="00884207" w:rsidP="00884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207" w:rsidRDefault="00884207" w:rsidP="00884207">
    <w:pPr>
      <w:pStyle w:val="Header"/>
      <w:jc w:val="center"/>
    </w:pPr>
    <w:r>
      <w:rPr>
        <w:noProof/>
      </w:rPr>
      <w:drawing>
        <wp:inline distT="0" distB="0" distL="0" distR="0" wp14:anchorId="575E0A52" wp14:editId="4DBED67D">
          <wp:extent cx="5715000" cy="628650"/>
          <wp:effectExtent l="0" t="0" r="0" b="0"/>
          <wp:docPr id="9" name="Picture 9" descr="Project ADAM"/>
          <wp:cNvGraphicFramePr/>
          <a:graphic xmlns:a="http://schemas.openxmlformats.org/drawingml/2006/main">
            <a:graphicData uri="http://schemas.openxmlformats.org/drawingml/2006/picture">
              <pic:pic xmlns:pic="http://schemas.openxmlformats.org/drawingml/2006/picture">
                <pic:nvPicPr>
                  <pic:cNvPr id="9" name="Picture 9" descr="Project ADAM"/>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74068C"/>
    <w:multiLevelType w:val="multilevel"/>
    <w:tmpl w:val="46467C16"/>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207"/>
    <w:rsid w:val="00455460"/>
    <w:rsid w:val="007F02C8"/>
    <w:rsid w:val="00884207"/>
    <w:rsid w:val="00AE528A"/>
    <w:rsid w:val="00B60C59"/>
    <w:rsid w:val="00BB2536"/>
    <w:rsid w:val="00ED5A1F"/>
    <w:rsid w:val="00F62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932E8E"/>
  <w15:chartTrackingRefBased/>
  <w15:docId w15:val="{F4547CCD-0A55-4913-B9ED-1431563BA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A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84207"/>
    <w:rPr>
      <w:b/>
      <w:bCs/>
    </w:rPr>
  </w:style>
  <w:style w:type="paragraph" w:styleId="Header">
    <w:name w:val="header"/>
    <w:basedOn w:val="Normal"/>
    <w:link w:val="HeaderChar"/>
    <w:uiPriority w:val="99"/>
    <w:unhideWhenUsed/>
    <w:rsid w:val="00884207"/>
    <w:pPr>
      <w:tabs>
        <w:tab w:val="center" w:pos="4680"/>
        <w:tab w:val="right" w:pos="9360"/>
      </w:tabs>
    </w:pPr>
  </w:style>
  <w:style w:type="character" w:customStyle="1" w:styleId="HeaderChar">
    <w:name w:val="Header Char"/>
    <w:basedOn w:val="DefaultParagraphFont"/>
    <w:link w:val="Header"/>
    <w:uiPriority w:val="99"/>
    <w:rsid w:val="00884207"/>
  </w:style>
  <w:style w:type="paragraph" w:styleId="Footer">
    <w:name w:val="footer"/>
    <w:basedOn w:val="Normal"/>
    <w:link w:val="FooterChar"/>
    <w:uiPriority w:val="99"/>
    <w:unhideWhenUsed/>
    <w:rsid w:val="00884207"/>
    <w:pPr>
      <w:tabs>
        <w:tab w:val="center" w:pos="4680"/>
        <w:tab w:val="right" w:pos="9360"/>
      </w:tabs>
    </w:pPr>
  </w:style>
  <w:style w:type="character" w:customStyle="1" w:styleId="FooterChar">
    <w:name w:val="Footer Char"/>
    <w:basedOn w:val="DefaultParagraphFont"/>
    <w:link w:val="Footer"/>
    <w:uiPriority w:val="99"/>
    <w:rsid w:val="00884207"/>
  </w:style>
  <w:style w:type="character" w:styleId="Hyperlink">
    <w:name w:val="Hyperlink"/>
    <w:basedOn w:val="DefaultParagraphFont"/>
    <w:uiPriority w:val="99"/>
    <w:semiHidden/>
    <w:unhideWhenUsed/>
    <w:rsid w:val="00884207"/>
    <w:rPr>
      <w:color w:val="005480" w:themeColor="hyperlink"/>
      <w:u w:val="single"/>
    </w:rPr>
  </w:style>
  <w:style w:type="paragraph" w:styleId="NormalWeb">
    <w:name w:val="Normal (Web)"/>
    <w:basedOn w:val="Normal"/>
    <w:uiPriority w:val="99"/>
    <w:semiHidden/>
    <w:unhideWhenUsed/>
    <w:rsid w:val="00884207"/>
    <w:pPr>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016183">
      <w:bodyDiv w:val="1"/>
      <w:marLeft w:val="0"/>
      <w:marRight w:val="0"/>
      <w:marTop w:val="0"/>
      <w:marBottom w:val="0"/>
      <w:divBdr>
        <w:top w:val="none" w:sz="0" w:space="0" w:color="auto"/>
        <w:left w:val="none" w:sz="0" w:space="0" w:color="auto"/>
        <w:bottom w:val="none" w:sz="0" w:space="0" w:color="auto"/>
        <w:right w:val="none" w:sz="0" w:space="0" w:color="auto"/>
      </w:divBdr>
    </w:div>
    <w:div w:id="587081846">
      <w:bodyDiv w:val="1"/>
      <w:marLeft w:val="0"/>
      <w:marRight w:val="0"/>
      <w:marTop w:val="0"/>
      <w:marBottom w:val="0"/>
      <w:divBdr>
        <w:top w:val="none" w:sz="0" w:space="0" w:color="auto"/>
        <w:left w:val="none" w:sz="0" w:space="0" w:color="auto"/>
        <w:bottom w:val="none" w:sz="0" w:space="0" w:color="auto"/>
        <w:right w:val="none" w:sz="0" w:space="0" w:color="auto"/>
      </w:divBdr>
    </w:div>
    <w:div w:id="734090950">
      <w:bodyDiv w:val="1"/>
      <w:marLeft w:val="0"/>
      <w:marRight w:val="0"/>
      <w:marTop w:val="0"/>
      <w:marBottom w:val="0"/>
      <w:divBdr>
        <w:top w:val="none" w:sz="0" w:space="0" w:color="auto"/>
        <w:left w:val="none" w:sz="0" w:space="0" w:color="auto"/>
        <w:bottom w:val="none" w:sz="0" w:space="0" w:color="auto"/>
        <w:right w:val="none" w:sz="0" w:space="0" w:color="auto"/>
      </w:divBdr>
    </w:div>
    <w:div w:id="910188739">
      <w:bodyDiv w:val="1"/>
      <w:marLeft w:val="0"/>
      <w:marRight w:val="0"/>
      <w:marTop w:val="0"/>
      <w:marBottom w:val="0"/>
      <w:divBdr>
        <w:top w:val="none" w:sz="0" w:space="0" w:color="auto"/>
        <w:left w:val="none" w:sz="0" w:space="0" w:color="auto"/>
        <w:bottom w:val="none" w:sz="0" w:space="0" w:color="auto"/>
        <w:right w:val="none" w:sz="0" w:space="0" w:color="auto"/>
      </w:divBdr>
    </w:div>
    <w:div w:id="1136681295">
      <w:bodyDiv w:val="1"/>
      <w:marLeft w:val="0"/>
      <w:marRight w:val="0"/>
      <w:marTop w:val="0"/>
      <w:marBottom w:val="0"/>
      <w:divBdr>
        <w:top w:val="none" w:sz="0" w:space="0" w:color="auto"/>
        <w:left w:val="none" w:sz="0" w:space="0" w:color="auto"/>
        <w:bottom w:val="none" w:sz="0" w:space="0" w:color="auto"/>
        <w:right w:val="none" w:sz="0" w:space="0" w:color="auto"/>
      </w:divBdr>
    </w:div>
    <w:div w:id="1356347742">
      <w:bodyDiv w:val="1"/>
      <w:marLeft w:val="0"/>
      <w:marRight w:val="0"/>
      <w:marTop w:val="0"/>
      <w:marBottom w:val="0"/>
      <w:divBdr>
        <w:top w:val="none" w:sz="0" w:space="0" w:color="auto"/>
        <w:left w:val="none" w:sz="0" w:space="0" w:color="auto"/>
        <w:bottom w:val="none" w:sz="0" w:space="0" w:color="auto"/>
        <w:right w:val="none" w:sz="0" w:space="0" w:color="auto"/>
      </w:divBdr>
    </w:div>
    <w:div w:id="1443068523">
      <w:bodyDiv w:val="1"/>
      <w:marLeft w:val="0"/>
      <w:marRight w:val="0"/>
      <w:marTop w:val="0"/>
      <w:marBottom w:val="0"/>
      <w:divBdr>
        <w:top w:val="none" w:sz="0" w:space="0" w:color="auto"/>
        <w:left w:val="none" w:sz="0" w:space="0" w:color="auto"/>
        <w:bottom w:val="none" w:sz="0" w:space="0" w:color="auto"/>
        <w:right w:val="none" w:sz="0" w:space="0" w:color="auto"/>
      </w:divBdr>
    </w:div>
    <w:div w:id="1711683224">
      <w:bodyDiv w:val="1"/>
      <w:marLeft w:val="0"/>
      <w:marRight w:val="0"/>
      <w:marTop w:val="0"/>
      <w:marBottom w:val="0"/>
      <w:divBdr>
        <w:top w:val="none" w:sz="0" w:space="0" w:color="auto"/>
        <w:left w:val="none" w:sz="0" w:space="0" w:color="auto"/>
        <w:bottom w:val="none" w:sz="0" w:space="0" w:color="auto"/>
        <w:right w:val="none" w:sz="0" w:space="0" w:color="auto"/>
      </w:divBdr>
    </w:div>
    <w:div w:id="1734573430">
      <w:bodyDiv w:val="1"/>
      <w:marLeft w:val="0"/>
      <w:marRight w:val="0"/>
      <w:marTop w:val="0"/>
      <w:marBottom w:val="0"/>
      <w:divBdr>
        <w:top w:val="none" w:sz="0" w:space="0" w:color="auto"/>
        <w:left w:val="none" w:sz="0" w:space="0" w:color="auto"/>
        <w:bottom w:val="none" w:sz="0" w:space="0" w:color="auto"/>
        <w:right w:val="none" w:sz="0" w:space="0" w:color="auto"/>
      </w:divBdr>
    </w:div>
    <w:div w:id="199120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cookchildrens.org/SiteCollectionImages/emails/specialties/heart/padam/hero.jpg" TargetMode="External"/><Relationship Id="rId13" Type="http://schemas.openxmlformats.org/officeDocument/2006/relationships/hyperlink" Target="https://drive.google.com/file/d/1zIlUtJA-z-haeFZCj1uYBy4LX2yQQRVQ/view" TargetMode="External"/><Relationship Id="rId18" Type="http://schemas.openxmlformats.org/officeDocument/2006/relationships/image" Target="cid:image010.jpg@01D98FF8.40D14C20" TargetMode="External"/><Relationship Id="rId26" Type="http://schemas.openxmlformats.org/officeDocument/2006/relationships/image" Target="cid:image008.png@01D69736.864AB740" TargetMode="Externa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image" Target="media/image1.jpeg"/><Relationship Id="rId12" Type="http://schemas.openxmlformats.org/officeDocument/2006/relationships/hyperlink" Target="https://www.ahajournals.org/doi/10.1161/CIR.0000000000001128" TargetMode="External"/><Relationship Id="rId17" Type="http://schemas.openxmlformats.org/officeDocument/2006/relationships/image" Target="media/image4.jpeg"/><Relationship Id="rId25"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s://parentheartwatch.org/eufaula-teachers-staffers-honored-for-life-saving-response-to-students-cardiac-emergency/" TargetMode="External"/><Relationship Id="rId20" Type="http://schemas.openxmlformats.org/officeDocument/2006/relationships/image" Target="cid:image013.jpg@01D99D26.F0CA7B20" TargetMode="External"/><Relationship Id="rId29" Type="http://schemas.openxmlformats.org/officeDocument/2006/relationships/image" Target="cid:image009.png@01D6C313.9B6F83E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oker.senate.gov/imo/media/doc/access_to_aeds_act_2023.pdf" TargetMode="External"/><Relationship Id="rId24" Type="http://schemas.openxmlformats.org/officeDocument/2006/relationships/hyperlink" Target="https://www.facebook.com/SupportProjectADA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cid:image003.png@01D99D26.F0CA7B20" TargetMode="External"/><Relationship Id="rId23" Type="http://schemas.openxmlformats.org/officeDocument/2006/relationships/image" Target="media/image7.emf"/><Relationship Id="rId28" Type="http://schemas.openxmlformats.org/officeDocument/2006/relationships/image" Target="media/image9.png"/><Relationship Id="rId10" Type="http://schemas.openxmlformats.org/officeDocument/2006/relationships/image" Target="media/image2.png"/><Relationship Id="rId19" Type="http://schemas.openxmlformats.org/officeDocument/2006/relationships/image" Target="media/image5.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stagram.com/p/CtM99gWLzRb/" TargetMode="External"/><Relationship Id="rId14" Type="http://schemas.openxmlformats.org/officeDocument/2006/relationships/image" Target="media/image3.png"/><Relationship Id="rId22" Type="http://schemas.openxmlformats.org/officeDocument/2006/relationships/image" Target="cid:image015.jpg@01D99D26.F0CA7B20" TargetMode="External"/><Relationship Id="rId27" Type="http://schemas.openxmlformats.org/officeDocument/2006/relationships/hyperlink" Target="https://www.instagram.com/supportprojectadam/?hl=en"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https://cookchildrens.org/SiteCollectionImages/emails/specialties/heart/padam/project-adam.png" TargetMode="External"/></Relationships>
</file>

<file path=word/theme/theme1.xml><?xml version="1.0" encoding="utf-8"?>
<a:theme xmlns:a="http://schemas.openxmlformats.org/drawingml/2006/main" name="CookChildren's">
  <a:themeElements>
    <a:clrScheme name="CookChildrensBrand">
      <a:dk1>
        <a:srgbClr val="56595C"/>
      </a:dk1>
      <a:lt1>
        <a:sysClr val="window" lastClr="FFFFFF"/>
      </a:lt1>
      <a:dk2>
        <a:srgbClr val="005480"/>
      </a:dk2>
      <a:lt2>
        <a:srgbClr val="FFFFFF"/>
      </a:lt2>
      <a:accent1>
        <a:srgbClr val="005480"/>
      </a:accent1>
      <a:accent2>
        <a:srgbClr val="008265"/>
      </a:accent2>
      <a:accent3>
        <a:srgbClr val="C5B8B1"/>
      </a:accent3>
      <a:accent4>
        <a:srgbClr val="9FA1A4"/>
      </a:accent4>
      <a:accent5>
        <a:srgbClr val="005480"/>
      </a:accent5>
      <a:accent6>
        <a:srgbClr val="008265"/>
      </a:accent6>
      <a:hlink>
        <a:srgbClr val="005480"/>
      </a:hlink>
      <a:folHlink>
        <a:srgbClr val="008265"/>
      </a:folHlink>
    </a:clrScheme>
    <a:fontScheme name="Cook Childrens">
      <a:majorFont>
        <a:latin typeface="Arial"/>
        <a:ea typeface=""/>
        <a:cs typeface=""/>
      </a:majorFont>
      <a:minorFont>
        <a:latin typeface="Arial"/>
        <a:ea typeface=""/>
        <a:cs typeface=""/>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Cook Children's Health Care System</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Thieroff</dc:creator>
  <cp:keywords/>
  <dc:description/>
  <cp:lastModifiedBy>Sarah Thieroff</cp:lastModifiedBy>
  <cp:revision>2</cp:revision>
  <dcterms:created xsi:type="dcterms:W3CDTF">2023-06-12T17:18:00Z</dcterms:created>
  <dcterms:modified xsi:type="dcterms:W3CDTF">2023-06-12T17:43:00Z</dcterms:modified>
</cp:coreProperties>
</file>